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7A8E4" w14:textId="7545F0B4" w:rsidR="00247F5E" w:rsidRPr="003D6E0E" w:rsidRDefault="003D6E0E" w:rsidP="005378FE">
      <w:pPr>
        <w:pStyle w:val="Heading1"/>
        <w:rPr>
          <w:b/>
          <w:bCs/>
        </w:rPr>
      </w:pPr>
      <w:r w:rsidRPr="003D6E0E">
        <w:rPr>
          <w:b/>
          <w:bCs/>
        </w:rPr>
        <w:t xml:space="preserve">Title of the </w:t>
      </w:r>
      <w:r>
        <w:rPr>
          <w:b/>
          <w:bCs/>
        </w:rPr>
        <w:t>submission</w:t>
      </w:r>
    </w:p>
    <w:p w14:paraId="212E1EE0" w14:textId="4A34B5A8" w:rsidR="003D6E0E" w:rsidRPr="003D6E0E" w:rsidRDefault="003D6E0E" w:rsidP="003D6E0E">
      <w:pPr>
        <w:rPr>
          <w:rFonts w:ascii="Open Sans" w:hAnsi="Open Sans" w:cs="Open Sans"/>
          <w:sz w:val="20"/>
          <w:szCs w:val="20"/>
        </w:rPr>
      </w:pPr>
    </w:p>
    <w:p w14:paraId="22DA7B4F" w14:textId="11A31A7B" w:rsidR="003D6E0E" w:rsidRPr="003D6E0E" w:rsidRDefault="00CD1ADC" w:rsidP="003D6E0E">
      <w:pPr>
        <w:spacing w:before="240"/>
        <w:rPr>
          <w:rFonts w:ascii="Open Sans" w:hAnsi="Open Sans" w:cs="Open Sans"/>
          <w:sz w:val="20"/>
          <w:szCs w:val="20"/>
        </w:rPr>
      </w:pPr>
      <w:r>
        <w:rPr>
          <w:rStyle w:val="SubtitleChar"/>
          <w:b/>
          <w:bCs/>
        </w:rPr>
        <w:t>Summary of the initiative (max. 250 words)</w:t>
      </w:r>
      <w:r w:rsidR="003D6E0E" w:rsidRPr="003D6E0E">
        <w:rPr>
          <w:rFonts w:ascii="Open Sans" w:hAnsi="Open Sans" w:cs="Open Sans"/>
          <w:sz w:val="20"/>
          <w:szCs w:val="20"/>
        </w:rPr>
        <w:br/>
      </w:r>
      <w:r w:rsidRPr="00CD1ADC">
        <w:rPr>
          <w:rFonts w:ascii="Open Sans" w:hAnsi="Open Sans" w:cs="Open Sans"/>
          <w:i/>
          <w:iCs/>
          <w:sz w:val="20"/>
          <w:szCs w:val="20"/>
        </w:rPr>
        <w:t xml:space="preserve">Provide a concise summary of your initiative, focusing on its purpose, key components, and outcomes. Highlight how it aligns with and contributes to the </w:t>
      </w:r>
      <w:r w:rsidR="003D6E0E" w:rsidRPr="003D6E0E">
        <w:rPr>
          <w:rFonts w:ascii="Open Sans" w:hAnsi="Open Sans" w:cs="Open Sans"/>
          <w:i/>
          <w:iCs/>
          <w:sz w:val="20"/>
          <w:szCs w:val="20"/>
        </w:rPr>
        <w:t>ISAPA 2025 theme.</w:t>
      </w:r>
    </w:p>
    <w:p w14:paraId="3978E2EC" w14:textId="62FE6A38" w:rsidR="003D6E0E" w:rsidRPr="003D6E0E" w:rsidRDefault="003D6E0E" w:rsidP="003D6E0E">
      <w:pPr>
        <w:spacing w:before="240"/>
        <w:rPr>
          <w:rFonts w:ascii="Open Sans" w:hAnsi="Open Sans" w:cs="Open Sans"/>
          <w:i/>
          <w:iCs/>
          <w:sz w:val="20"/>
          <w:szCs w:val="20"/>
        </w:rPr>
      </w:pPr>
      <w:r w:rsidRPr="003D6E0E">
        <w:rPr>
          <w:rStyle w:val="SubtitleChar"/>
          <w:b/>
          <w:bCs/>
        </w:rPr>
        <w:t>References</w:t>
      </w:r>
      <w:r w:rsidR="00CD1ADC">
        <w:rPr>
          <w:rStyle w:val="SubtitleChar"/>
          <w:b/>
          <w:bCs/>
        </w:rPr>
        <w:t xml:space="preserve"> (if needed)</w:t>
      </w:r>
      <w:r w:rsidRPr="003D6E0E">
        <w:rPr>
          <w:rFonts w:ascii="Open Sans" w:hAnsi="Open Sans" w:cs="Open Sans"/>
          <w:sz w:val="20"/>
          <w:szCs w:val="20"/>
        </w:rPr>
        <w:br/>
      </w:r>
      <w:r w:rsidRPr="003D6E0E">
        <w:rPr>
          <w:rFonts w:ascii="Open Sans" w:hAnsi="Open Sans" w:cs="Open Sans"/>
          <w:i/>
          <w:iCs/>
          <w:sz w:val="20"/>
          <w:szCs w:val="20"/>
        </w:rPr>
        <w:t>List your references in APA 7th Edition format.</w:t>
      </w:r>
    </w:p>
    <w:p w14:paraId="6DA64967" w14:textId="7DF431BC" w:rsidR="003D6E0E" w:rsidRPr="003D6E0E" w:rsidRDefault="003D6E0E" w:rsidP="003D6E0E">
      <w:pPr>
        <w:rPr>
          <w:rFonts w:ascii="Open Sans" w:hAnsi="Open Sans" w:cs="Open Sans"/>
          <w:i/>
          <w:iCs/>
          <w:sz w:val="20"/>
          <w:szCs w:val="20"/>
        </w:rPr>
      </w:pPr>
      <w:r w:rsidRPr="003D6E0E">
        <w:rPr>
          <w:rFonts w:ascii="Open Sans" w:hAnsi="Open Sans" w:cs="Open Sans"/>
          <w:i/>
          <w:iCs/>
          <w:sz w:val="20"/>
          <w:szCs w:val="20"/>
        </w:rPr>
        <w:t>Example:</w:t>
      </w:r>
      <w:r w:rsidRPr="003D6E0E">
        <w:rPr>
          <w:rFonts w:ascii="Open Sans" w:hAnsi="Open Sans" w:cs="Open Sans"/>
          <w:i/>
          <w:iCs/>
          <w:sz w:val="20"/>
          <w:szCs w:val="20"/>
        </w:rPr>
        <w:br/>
        <w:t>Smith, J. A., &amp; Jones, M. B. (2024). Inclusive physical education: Strategies for success. Journal of Physical Activity, 35(4), 123-134.</w:t>
      </w:r>
    </w:p>
    <w:p w14:paraId="2B740A6C" w14:textId="77777777" w:rsidR="003D6E0E" w:rsidRPr="003D6E0E" w:rsidRDefault="003D6E0E" w:rsidP="003D6E0E">
      <w:pPr>
        <w:rPr>
          <w:lang w:val="ca-ES"/>
        </w:rPr>
      </w:pPr>
    </w:p>
    <w:sectPr w:rsidR="003D6E0E" w:rsidRPr="003D6E0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C96C2" w14:textId="77777777" w:rsidR="00124E7C" w:rsidRDefault="00124E7C" w:rsidP="005378FE">
      <w:pPr>
        <w:spacing w:after="0" w:line="240" w:lineRule="auto"/>
      </w:pPr>
      <w:r>
        <w:separator/>
      </w:r>
    </w:p>
  </w:endnote>
  <w:endnote w:type="continuationSeparator" w:id="0">
    <w:p w14:paraId="79152005" w14:textId="77777777" w:rsidR="00124E7C" w:rsidRDefault="00124E7C" w:rsidP="0053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 Medium">
    <w:altName w:val="Proxima Nov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887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E394B" w14:textId="294A6A15" w:rsidR="00E028FB" w:rsidRDefault="00E028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F7F8BB" w14:textId="77777777" w:rsidR="00E028FB" w:rsidRDefault="00E0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A4A45" w14:textId="77777777" w:rsidR="00124E7C" w:rsidRDefault="00124E7C" w:rsidP="005378FE">
      <w:pPr>
        <w:spacing w:after="0" w:line="240" w:lineRule="auto"/>
      </w:pPr>
      <w:r>
        <w:separator/>
      </w:r>
    </w:p>
  </w:footnote>
  <w:footnote w:type="continuationSeparator" w:id="0">
    <w:p w14:paraId="10DE898B" w14:textId="77777777" w:rsidR="00124E7C" w:rsidRDefault="00124E7C" w:rsidP="00537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5546" w14:textId="0CFF84A7" w:rsidR="005378FE" w:rsidRPr="00A9771D" w:rsidRDefault="00A9771D">
    <w:pPr>
      <w:pStyle w:val="Header"/>
      <w:rPr>
        <w:rFonts w:eastAsia="Times New Roman"/>
        <w:kern w:val="0"/>
        <w:lang w:eastAsia="en-IE"/>
        <w14:ligatures w14:val="none"/>
      </w:rPr>
    </w:pPr>
    <w:r w:rsidRPr="00A9771D">
      <w:rPr>
        <w:rFonts w:eastAsia="Times New Roman"/>
        <w:noProof/>
        <w:kern w:val="0"/>
        <w:lang w:eastAsia="en-IE"/>
        <w14:ligatures w14:val="none"/>
      </w:rPr>
      <w:drawing>
        <wp:anchor distT="0" distB="0" distL="114300" distR="114300" simplePos="0" relativeHeight="251659264" behindDoc="0" locked="0" layoutInCell="1" allowOverlap="1" wp14:anchorId="500EAEF5" wp14:editId="60A18DEB">
          <wp:simplePos x="0" y="0"/>
          <wp:positionH relativeFrom="column">
            <wp:posOffset>3644265</wp:posOffset>
          </wp:positionH>
          <wp:positionV relativeFrom="paragraph">
            <wp:posOffset>7620</wp:posOffset>
          </wp:positionV>
          <wp:extent cx="690880" cy="690880"/>
          <wp:effectExtent l="0" t="0" r="0" b="0"/>
          <wp:wrapNone/>
          <wp:docPr id="1845795085" name="Picture 6" descr="A logo of a shiel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795085" name="Picture 6" descr="A logo of a shield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771D">
      <w:rPr>
        <w:noProof/>
      </w:rPr>
      <w:drawing>
        <wp:anchor distT="0" distB="0" distL="114300" distR="114300" simplePos="0" relativeHeight="251658240" behindDoc="0" locked="0" layoutInCell="1" allowOverlap="1" wp14:anchorId="17AC7931" wp14:editId="05463D25">
          <wp:simplePos x="0" y="0"/>
          <wp:positionH relativeFrom="column">
            <wp:posOffset>4436745</wp:posOffset>
          </wp:positionH>
          <wp:positionV relativeFrom="paragraph">
            <wp:posOffset>7620</wp:posOffset>
          </wp:positionV>
          <wp:extent cx="915769" cy="772160"/>
          <wp:effectExtent l="0" t="0" r="0" b="8890"/>
          <wp:wrapNone/>
          <wp:docPr id="1083155211" name="Picture 4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155211" name="Picture 4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769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8FE">
      <w:rPr>
        <w:noProof/>
      </w:rPr>
      <w:drawing>
        <wp:inline distT="0" distB="0" distL="0" distR="0" wp14:anchorId="1227EBF5" wp14:editId="52EF6658">
          <wp:extent cx="1190665" cy="840914"/>
          <wp:effectExtent l="0" t="0" r="0" b="0"/>
          <wp:docPr id="781303519" name="Picture 2" descr="Home | ISAPA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me | ISAPA 20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819" cy="8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771D">
      <w:rPr>
        <w:rFonts w:ascii="Times New Roman" w:eastAsia="Times New Roman" w:hAnsi="Times New Roman" w:cs="Times New Roman"/>
        <w:kern w:val="0"/>
        <w:sz w:val="24"/>
        <w:szCs w:val="24"/>
        <w:lang w:eastAsia="en-IE"/>
        <w14:ligatures w14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592F"/>
    <w:multiLevelType w:val="hybridMultilevel"/>
    <w:tmpl w:val="6FB61F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001"/>
    <w:multiLevelType w:val="multilevel"/>
    <w:tmpl w:val="0372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52232"/>
    <w:multiLevelType w:val="multilevel"/>
    <w:tmpl w:val="FC6C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478F1"/>
    <w:multiLevelType w:val="multilevel"/>
    <w:tmpl w:val="271E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356BC"/>
    <w:multiLevelType w:val="multilevel"/>
    <w:tmpl w:val="40EA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14D87"/>
    <w:multiLevelType w:val="multilevel"/>
    <w:tmpl w:val="0352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FF14D2"/>
    <w:multiLevelType w:val="multilevel"/>
    <w:tmpl w:val="DA4A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57EF2"/>
    <w:multiLevelType w:val="multilevel"/>
    <w:tmpl w:val="E074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4A4C60"/>
    <w:multiLevelType w:val="multilevel"/>
    <w:tmpl w:val="A2F6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0377C"/>
    <w:multiLevelType w:val="multilevel"/>
    <w:tmpl w:val="89D4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5975CD"/>
    <w:multiLevelType w:val="multilevel"/>
    <w:tmpl w:val="17D0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6C4CEC"/>
    <w:multiLevelType w:val="multilevel"/>
    <w:tmpl w:val="8E281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D7DEB"/>
    <w:multiLevelType w:val="multilevel"/>
    <w:tmpl w:val="EBE6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914038">
    <w:abstractNumId w:val="10"/>
  </w:num>
  <w:num w:numId="2" w16cid:durableId="941759825">
    <w:abstractNumId w:val="1"/>
  </w:num>
  <w:num w:numId="3" w16cid:durableId="1716927255">
    <w:abstractNumId w:val="3"/>
  </w:num>
  <w:num w:numId="4" w16cid:durableId="1744644591">
    <w:abstractNumId w:val="5"/>
  </w:num>
  <w:num w:numId="5" w16cid:durableId="1280458025">
    <w:abstractNumId w:val="11"/>
  </w:num>
  <w:num w:numId="6" w16cid:durableId="1866670019">
    <w:abstractNumId w:val="12"/>
  </w:num>
  <w:num w:numId="7" w16cid:durableId="1496071466">
    <w:abstractNumId w:val="4"/>
  </w:num>
  <w:num w:numId="8" w16cid:durableId="481384895">
    <w:abstractNumId w:val="7"/>
  </w:num>
  <w:num w:numId="9" w16cid:durableId="109008183">
    <w:abstractNumId w:val="8"/>
  </w:num>
  <w:num w:numId="10" w16cid:durableId="296182815">
    <w:abstractNumId w:val="9"/>
  </w:num>
  <w:num w:numId="11" w16cid:durableId="1339191177">
    <w:abstractNumId w:val="0"/>
  </w:num>
  <w:num w:numId="12" w16cid:durableId="200284350">
    <w:abstractNumId w:val="2"/>
  </w:num>
  <w:num w:numId="13" w16cid:durableId="1884900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FE"/>
    <w:rsid w:val="00124E7C"/>
    <w:rsid w:val="001753C7"/>
    <w:rsid w:val="00242285"/>
    <w:rsid w:val="00247F5E"/>
    <w:rsid w:val="003D6E0E"/>
    <w:rsid w:val="005316CE"/>
    <w:rsid w:val="005378FE"/>
    <w:rsid w:val="00872FA9"/>
    <w:rsid w:val="00991B39"/>
    <w:rsid w:val="009B0924"/>
    <w:rsid w:val="009E68B5"/>
    <w:rsid w:val="009F41C6"/>
    <w:rsid w:val="00A9771D"/>
    <w:rsid w:val="00AA487A"/>
    <w:rsid w:val="00BD2D95"/>
    <w:rsid w:val="00BE562E"/>
    <w:rsid w:val="00C61F5D"/>
    <w:rsid w:val="00C637A8"/>
    <w:rsid w:val="00CD1ADC"/>
    <w:rsid w:val="00CF30B2"/>
    <w:rsid w:val="00D92BBC"/>
    <w:rsid w:val="00E028FB"/>
    <w:rsid w:val="00E36282"/>
    <w:rsid w:val="00F3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78FB0"/>
  <w15:chartTrackingRefBased/>
  <w15:docId w15:val="{85FBF862-5781-4D42-956C-1BD26473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924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8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8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62E"/>
    <w:rPr>
      <w:rFonts w:asciiTheme="majorHAnsi" w:eastAsiaTheme="majorEastAsia" w:hAnsiTheme="majorHAnsi" w:cstheme="majorBidi"/>
      <w:color w:val="009242"/>
      <w:sz w:val="40"/>
      <w:szCs w:val="40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8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8FE"/>
    <w:rPr>
      <w:rFonts w:eastAsiaTheme="majorEastAsia" w:cstheme="majorBidi"/>
      <w:color w:val="2F5496" w:themeColor="accent1" w:themeShade="BF"/>
      <w:sz w:val="28"/>
      <w:szCs w:val="28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8FE"/>
    <w:rPr>
      <w:rFonts w:eastAsiaTheme="majorEastAsia" w:cstheme="majorBidi"/>
      <w:i/>
      <w:iCs/>
      <w:color w:val="2F5496" w:themeColor="accent1" w:themeShade="BF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8FE"/>
    <w:rPr>
      <w:rFonts w:eastAsiaTheme="majorEastAsia" w:cstheme="majorBidi"/>
      <w:color w:val="2F5496" w:themeColor="accent1" w:themeShade="BF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8FE"/>
    <w:rPr>
      <w:rFonts w:eastAsiaTheme="majorEastAsia" w:cstheme="majorBidi"/>
      <w:i/>
      <w:iCs/>
      <w:color w:val="595959" w:themeColor="text1" w:themeTint="A6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8FE"/>
    <w:rPr>
      <w:rFonts w:eastAsiaTheme="majorEastAsia" w:cstheme="majorBidi"/>
      <w:color w:val="595959" w:themeColor="text1" w:themeTint="A6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8FE"/>
    <w:rPr>
      <w:rFonts w:eastAsiaTheme="majorEastAsia" w:cstheme="majorBidi"/>
      <w:i/>
      <w:iCs/>
      <w:color w:val="272727" w:themeColor="text1" w:themeTint="D8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8FE"/>
    <w:rPr>
      <w:rFonts w:eastAsiaTheme="majorEastAsia" w:cstheme="majorBidi"/>
      <w:color w:val="272727" w:themeColor="text1" w:themeTint="D8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537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8FE"/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8FE"/>
    <w:rPr>
      <w:rFonts w:eastAsiaTheme="majorEastAsia" w:cstheme="majorBidi"/>
      <w:color w:val="595959" w:themeColor="text1" w:themeTint="A6"/>
      <w:spacing w:val="15"/>
      <w:sz w:val="28"/>
      <w:szCs w:val="28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537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8FE"/>
    <w:rPr>
      <w:i/>
      <w:iCs/>
      <w:color w:val="404040" w:themeColor="text1" w:themeTint="BF"/>
      <w:lang w:val="en-IE"/>
    </w:rPr>
  </w:style>
  <w:style w:type="paragraph" w:styleId="ListParagraph">
    <w:name w:val="List Paragraph"/>
    <w:basedOn w:val="Normal"/>
    <w:uiPriority w:val="34"/>
    <w:qFormat/>
    <w:rsid w:val="00537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8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8FE"/>
    <w:rPr>
      <w:i/>
      <w:iCs/>
      <w:color w:val="2F5496" w:themeColor="accent1" w:themeShade="BF"/>
      <w:lang w:val="en-IE"/>
    </w:rPr>
  </w:style>
  <w:style w:type="character" w:styleId="IntenseReference">
    <w:name w:val="Intense Reference"/>
    <w:basedOn w:val="DefaultParagraphFont"/>
    <w:uiPriority w:val="32"/>
    <w:qFormat/>
    <w:rsid w:val="005378F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7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8FE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537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8FE"/>
    <w:rPr>
      <w:lang w:val="en-IE"/>
    </w:rPr>
  </w:style>
  <w:style w:type="character" w:styleId="Hyperlink">
    <w:name w:val="Hyperlink"/>
    <w:basedOn w:val="DefaultParagraphFont"/>
    <w:uiPriority w:val="99"/>
    <w:unhideWhenUsed/>
    <w:rsid w:val="005378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8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5378FE"/>
    <w:pPr>
      <w:autoSpaceDE w:val="0"/>
      <w:autoSpaceDN w:val="0"/>
      <w:adjustRightInd w:val="0"/>
      <w:spacing w:after="0" w:line="241" w:lineRule="atLeast"/>
    </w:pPr>
    <w:rPr>
      <w:rFonts w:ascii="Proxima Nova Medium" w:hAnsi="Proxima Nova Medium"/>
      <w:kern w:val="0"/>
      <w:sz w:val="24"/>
      <w:szCs w:val="24"/>
    </w:rPr>
  </w:style>
  <w:style w:type="character" w:customStyle="1" w:styleId="A2">
    <w:name w:val="A2"/>
    <w:uiPriority w:val="99"/>
    <w:rsid w:val="005378FE"/>
    <w:rPr>
      <w:rFonts w:cs="Proxima Nova Medium"/>
      <w:color w:val="FFFFFF"/>
      <w:sz w:val="20"/>
      <w:szCs w:val="20"/>
    </w:rPr>
  </w:style>
  <w:style w:type="table" w:styleId="GridTable2-Accent6">
    <w:name w:val="Grid Table 2 Accent 6"/>
    <w:basedOn w:val="TableNormal"/>
    <w:uiPriority w:val="47"/>
    <w:rsid w:val="00BE562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BE562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BE562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BE562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BE562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9771D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771D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3D6E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5181-0AF6-43AC-ADE6-0B7F65CEAD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Masdeu Yelamos, Gerard</dc:creator>
  <cp:keywords/>
  <dc:description/>
  <cp:lastModifiedBy>Masdeu Yelamos, Gerard</cp:lastModifiedBy>
  <cp:revision>2</cp:revision>
  <dcterms:created xsi:type="dcterms:W3CDTF">2024-09-23T12:53:00Z</dcterms:created>
  <dcterms:modified xsi:type="dcterms:W3CDTF">2024-09-23T12:53:00Z</dcterms:modified>
</cp:coreProperties>
</file>